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4D6F" w14:textId="77777777" w:rsidR="008B309C" w:rsidRDefault="008B309C" w:rsidP="008B309C">
      <w:pPr>
        <w:tabs>
          <w:tab w:val="left" w:pos="1875"/>
        </w:tabs>
      </w:pPr>
    </w:p>
    <w:p w14:paraId="4E6563FD" w14:textId="77777777" w:rsidR="00C32B43" w:rsidRDefault="008B309C" w:rsidP="008B309C">
      <w:pPr>
        <w:ind w:firstLineChars="100" w:firstLine="210"/>
        <w:jc w:val="center"/>
      </w:pPr>
      <w:r>
        <w:rPr>
          <w:rFonts w:hint="eastAsia"/>
        </w:rPr>
        <w:t xml:space="preserve">八洲薬品株式会社　</w:t>
      </w:r>
    </w:p>
    <w:p w14:paraId="2CA76701" w14:textId="21A83E29" w:rsidR="008B309C" w:rsidRDefault="00C32B43" w:rsidP="008B309C">
      <w:pPr>
        <w:ind w:firstLineChars="100" w:firstLine="210"/>
        <w:jc w:val="center"/>
      </w:pPr>
      <w:r>
        <w:rPr>
          <w:rFonts w:hint="eastAsia"/>
        </w:rPr>
        <w:t>女性活躍推進法に基づく一般事業主</w:t>
      </w:r>
      <w:r w:rsidR="008B309C">
        <w:rPr>
          <w:rFonts w:hint="eastAsia"/>
        </w:rPr>
        <w:t>行動計画</w:t>
      </w:r>
    </w:p>
    <w:p w14:paraId="2D2761D6" w14:textId="77777777" w:rsidR="008B309C" w:rsidRPr="00860D22" w:rsidRDefault="008B309C" w:rsidP="008B309C">
      <w:pPr>
        <w:ind w:firstLineChars="100" w:firstLine="210"/>
        <w:jc w:val="center"/>
      </w:pPr>
    </w:p>
    <w:p w14:paraId="5AE12BBA" w14:textId="2012F704" w:rsidR="008B309C" w:rsidRDefault="000546CB" w:rsidP="008B309C">
      <w:pPr>
        <w:ind w:firstLineChars="100" w:firstLine="210"/>
        <w:jc w:val="left"/>
      </w:pPr>
      <w:r>
        <w:rPr>
          <w:rFonts w:hint="eastAsia"/>
        </w:rPr>
        <w:t>男女ともに</w:t>
      </w:r>
      <w:r w:rsidR="00274789">
        <w:rPr>
          <w:rFonts w:hint="eastAsia"/>
        </w:rPr>
        <w:t>全社員が活躍できる雇用環境の整備を行うため、</w:t>
      </w:r>
      <w:r w:rsidR="008B309C">
        <w:rPr>
          <w:rFonts w:hint="eastAsia"/>
        </w:rPr>
        <w:t>次のように行動計画を策定する。</w:t>
      </w:r>
    </w:p>
    <w:p w14:paraId="0B57685F" w14:textId="77777777" w:rsidR="008B309C" w:rsidRDefault="008B309C" w:rsidP="008B309C">
      <w:pPr>
        <w:ind w:firstLineChars="100" w:firstLine="210"/>
        <w:jc w:val="left"/>
      </w:pPr>
    </w:p>
    <w:p w14:paraId="334BCA45" w14:textId="77777777" w:rsidR="008B309C" w:rsidRDefault="008B309C" w:rsidP="008B309C">
      <w:pPr>
        <w:ind w:firstLineChars="100" w:firstLine="210"/>
        <w:jc w:val="left"/>
      </w:pPr>
    </w:p>
    <w:p w14:paraId="0EB22548" w14:textId="77777777" w:rsidR="00877A7C" w:rsidRDefault="00976401" w:rsidP="008B309C">
      <w:pPr>
        <w:ind w:firstLineChars="100" w:firstLine="210"/>
        <w:jc w:val="left"/>
      </w:pPr>
      <w:r>
        <w:rPr>
          <w:rFonts w:hint="eastAsia"/>
        </w:rPr>
        <w:t>〇</w:t>
      </w:r>
      <w:r w:rsidR="008B309C">
        <w:rPr>
          <w:rFonts w:hint="eastAsia"/>
        </w:rPr>
        <w:t xml:space="preserve">計画期間　　</w:t>
      </w:r>
    </w:p>
    <w:p w14:paraId="7D9B9706" w14:textId="3074DF95" w:rsidR="008B309C" w:rsidRDefault="00274789" w:rsidP="00877A7C">
      <w:pPr>
        <w:ind w:firstLineChars="500" w:firstLine="1050"/>
        <w:jc w:val="left"/>
      </w:pPr>
      <w:r>
        <w:rPr>
          <w:rFonts w:hint="eastAsia"/>
        </w:rPr>
        <w:t>2022</w:t>
      </w:r>
      <w:r w:rsidR="008B309C">
        <w:rPr>
          <w:rFonts w:hint="eastAsia"/>
        </w:rPr>
        <w:t>年</w:t>
      </w:r>
      <w:r w:rsidR="00E81B4A">
        <w:rPr>
          <w:rFonts w:hint="eastAsia"/>
        </w:rPr>
        <w:t>4</w:t>
      </w:r>
      <w:r w:rsidR="008B309C">
        <w:rPr>
          <w:rFonts w:hint="eastAsia"/>
        </w:rPr>
        <w:t>月</w:t>
      </w:r>
      <w:r w:rsidR="00E81B4A">
        <w:rPr>
          <w:rFonts w:hint="eastAsia"/>
        </w:rPr>
        <w:t>1</w:t>
      </w:r>
      <w:r w:rsidR="008B309C">
        <w:rPr>
          <w:rFonts w:hint="eastAsia"/>
        </w:rPr>
        <w:t>日から</w:t>
      </w:r>
      <w:r>
        <w:rPr>
          <w:rFonts w:hint="eastAsia"/>
        </w:rPr>
        <w:t>2027</w:t>
      </w:r>
      <w:r w:rsidR="008B309C">
        <w:rPr>
          <w:rFonts w:hint="eastAsia"/>
        </w:rPr>
        <w:t>年</w:t>
      </w:r>
      <w:r w:rsidR="008B309C">
        <w:rPr>
          <w:rFonts w:hint="eastAsia"/>
        </w:rPr>
        <w:t>3</w:t>
      </w:r>
      <w:r w:rsidR="008B309C">
        <w:rPr>
          <w:rFonts w:hint="eastAsia"/>
        </w:rPr>
        <w:t>月</w:t>
      </w:r>
      <w:r w:rsidR="008B309C">
        <w:rPr>
          <w:rFonts w:hint="eastAsia"/>
        </w:rPr>
        <w:t>31</w:t>
      </w:r>
      <w:r w:rsidR="008B309C">
        <w:rPr>
          <w:rFonts w:hint="eastAsia"/>
        </w:rPr>
        <w:t>日まで</w:t>
      </w:r>
    </w:p>
    <w:p w14:paraId="6A9507D5" w14:textId="77777777" w:rsidR="00976401" w:rsidRDefault="00976401" w:rsidP="00976401">
      <w:pPr>
        <w:jc w:val="left"/>
      </w:pPr>
    </w:p>
    <w:p w14:paraId="1C0390A7" w14:textId="77777777" w:rsidR="00877A7C" w:rsidRDefault="00976401" w:rsidP="00976401">
      <w:pPr>
        <w:ind w:firstLineChars="100" w:firstLine="210"/>
        <w:jc w:val="left"/>
      </w:pPr>
      <w:r>
        <w:rPr>
          <w:rFonts w:hint="eastAsia"/>
        </w:rPr>
        <w:t>〇</w:t>
      </w:r>
      <w:r w:rsidR="004372C2">
        <w:rPr>
          <w:rFonts w:hint="eastAsia"/>
        </w:rPr>
        <w:t xml:space="preserve">課題　</w:t>
      </w:r>
    </w:p>
    <w:p w14:paraId="54FDB8D7" w14:textId="634CFFF0" w:rsidR="008B309C" w:rsidRDefault="004372C2" w:rsidP="00877A7C">
      <w:pPr>
        <w:ind w:firstLineChars="500" w:firstLine="1050"/>
        <w:jc w:val="left"/>
      </w:pPr>
      <w:r>
        <w:rPr>
          <w:rFonts w:hint="eastAsia"/>
        </w:rPr>
        <w:t>全体の男女構成比に対して管理職における女性の割合が低い</w:t>
      </w:r>
    </w:p>
    <w:p w14:paraId="44FEB1D1" w14:textId="77777777" w:rsidR="00976401" w:rsidRDefault="00976401" w:rsidP="008B309C">
      <w:pPr>
        <w:ind w:left="210"/>
        <w:jc w:val="left"/>
      </w:pPr>
    </w:p>
    <w:p w14:paraId="227ED39B" w14:textId="77777777" w:rsidR="00877A7C" w:rsidRDefault="00976401" w:rsidP="008B309C">
      <w:pPr>
        <w:ind w:left="210"/>
        <w:jc w:val="left"/>
      </w:pPr>
      <w:r>
        <w:rPr>
          <w:rFonts w:hint="eastAsia"/>
        </w:rPr>
        <w:t>〇</w:t>
      </w:r>
      <w:r w:rsidR="008B309C">
        <w:rPr>
          <w:rFonts w:hint="eastAsia"/>
        </w:rPr>
        <w:t xml:space="preserve">目標　　</w:t>
      </w:r>
    </w:p>
    <w:p w14:paraId="24A8ED18" w14:textId="4FD110D0" w:rsidR="008B309C" w:rsidRDefault="004372C2" w:rsidP="00877A7C">
      <w:pPr>
        <w:ind w:left="210" w:firstLineChars="400" w:firstLine="840"/>
        <w:jc w:val="left"/>
      </w:pPr>
      <w:r>
        <w:rPr>
          <w:rFonts w:hint="eastAsia"/>
        </w:rPr>
        <w:t>管理職に占める女性労働者の割合を</w:t>
      </w:r>
      <w:r>
        <w:rPr>
          <w:rFonts w:hint="eastAsia"/>
        </w:rPr>
        <w:t>4.3</w:t>
      </w:r>
      <w:r>
        <w:rPr>
          <w:rFonts w:hint="eastAsia"/>
        </w:rPr>
        <w:t>％から</w:t>
      </w:r>
      <w:r>
        <w:rPr>
          <w:rFonts w:hint="eastAsia"/>
        </w:rPr>
        <w:t>5</w:t>
      </w:r>
      <w:r>
        <w:rPr>
          <w:rFonts w:hint="eastAsia"/>
        </w:rPr>
        <w:t>％以上にする。</w:t>
      </w:r>
    </w:p>
    <w:p w14:paraId="162B534E" w14:textId="77777777" w:rsidR="00D0222A" w:rsidRDefault="00D0222A" w:rsidP="008B309C">
      <w:pPr>
        <w:ind w:leftChars="100" w:left="3150" w:hangingChars="1400" w:hanging="2940"/>
        <w:jc w:val="left"/>
      </w:pPr>
    </w:p>
    <w:p w14:paraId="7336385E" w14:textId="77777777" w:rsidR="00877A7C" w:rsidRDefault="00D0222A" w:rsidP="00877A7C">
      <w:pPr>
        <w:ind w:leftChars="100" w:left="3150" w:hangingChars="1400" w:hanging="2940"/>
        <w:jc w:val="left"/>
      </w:pPr>
      <w:r>
        <w:rPr>
          <w:rFonts w:hint="eastAsia"/>
        </w:rPr>
        <w:t>〇取組内容</w:t>
      </w:r>
      <w:r w:rsidR="008B309C">
        <w:rPr>
          <w:rFonts w:hint="eastAsia"/>
        </w:rPr>
        <w:t xml:space="preserve">　</w:t>
      </w:r>
    </w:p>
    <w:p w14:paraId="11D3520D" w14:textId="77777777" w:rsidR="00877A7C" w:rsidRDefault="00877A7C" w:rsidP="00877A7C">
      <w:pPr>
        <w:ind w:firstLineChars="200" w:firstLine="420"/>
        <w:jc w:val="left"/>
      </w:pP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 xml:space="preserve">月～　</w:t>
      </w:r>
      <w:r w:rsidR="00D0222A">
        <w:rPr>
          <w:rFonts w:hint="eastAsia"/>
        </w:rPr>
        <w:t>女性の活躍推進の重要性について、全社員に向けた継続的かつ効果的</w:t>
      </w:r>
    </w:p>
    <w:p w14:paraId="0E305967" w14:textId="62F91EB4" w:rsidR="00E81B4A" w:rsidRDefault="00877A7C" w:rsidP="00877A7C">
      <w:pPr>
        <w:ind w:firstLineChars="200" w:firstLine="420"/>
        <w:jc w:val="left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 w:rsidR="00D0222A">
        <w:rPr>
          <w:rFonts w:hint="eastAsia"/>
        </w:rPr>
        <w:t>な意識</w:t>
      </w:r>
      <w:r>
        <w:rPr>
          <w:rFonts w:hint="eastAsia"/>
        </w:rPr>
        <w:t>啓発を検討し、実施する。</w:t>
      </w:r>
    </w:p>
    <w:p w14:paraId="0A1BBF01" w14:textId="076E7E02" w:rsidR="00877A7C" w:rsidRPr="00877A7C" w:rsidRDefault="00877A7C" w:rsidP="00877A7C">
      <w:pPr>
        <w:ind w:firstLineChars="200" w:firstLine="420"/>
        <w:jc w:val="left"/>
      </w:pPr>
      <w:r>
        <w:t>2022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月～　女性社員のキャリアアップにつながる</w:t>
      </w:r>
      <w:r w:rsidR="00DD4548">
        <w:rPr>
          <w:rFonts w:hint="eastAsia"/>
        </w:rPr>
        <w:t>研修会への参加促進に努める。</w:t>
      </w:r>
    </w:p>
    <w:p w14:paraId="6FE28454" w14:textId="77777777" w:rsidR="008B309C" w:rsidRDefault="008B309C" w:rsidP="008B309C">
      <w:pPr>
        <w:tabs>
          <w:tab w:val="left" w:pos="3855"/>
        </w:tabs>
        <w:ind w:left="210"/>
        <w:jc w:val="left"/>
      </w:pPr>
      <w:r>
        <w:tab/>
      </w:r>
    </w:p>
    <w:p w14:paraId="5FFB8865" w14:textId="71EC3635" w:rsidR="008B309C" w:rsidRDefault="008B309C" w:rsidP="008B309C">
      <w:pPr>
        <w:ind w:leftChars="100" w:left="1260" w:hangingChars="500" w:hanging="1050"/>
        <w:jc w:val="left"/>
      </w:pPr>
    </w:p>
    <w:p w14:paraId="0DE8710A" w14:textId="77777777" w:rsidR="00297C95" w:rsidRPr="00E81B4A" w:rsidRDefault="00297C95" w:rsidP="008B309C">
      <w:pPr>
        <w:ind w:leftChars="100" w:left="1260" w:hangingChars="500" w:hanging="1050"/>
        <w:jc w:val="left"/>
      </w:pPr>
    </w:p>
    <w:p w14:paraId="3A7BB883" w14:textId="77777777" w:rsidR="00F1564C" w:rsidRPr="008B309C" w:rsidRDefault="00F1564C">
      <w:r>
        <w:rPr>
          <w:rFonts w:hint="eastAsia"/>
        </w:rPr>
        <w:t>女性の活躍推進に関する情報公表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7"/>
        <w:gridCol w:w="2268"/>
        <w:gridCol w:w="2357"/>
      </w:tblGrid>
      <w:tr w:rsidR="00F1564C" w14:paraId="1A2634D0" w14:textId="77777777" w:rsidTr="00297C95">
        <w:tc>
          <w:tcPr>
            <w:tcW w:w="4077" w:type="dxa"/>
          </w:tcPr>
          <w:p w14:paraId="0E59BBB3" w14:textId="498898EC" w:rsidR="00F1564C" w:rsidRDefault="00F1564C" w:rsidP="00297C95">
            <w:pPr>
              <w:jc w:val="center"/>
            </w:pPr>
            <w:r>
              <w:rPr>
                <w:rFonts w:hint="eastAsia"/>
              </w:rPr>
              <w:t>公表項目</w:t>
            </w:r>
          </w:p>
        </w:tc>
        <w:tc>
          <w:tcPr>
            <w:tcW w:w="2268" w:type="dxa"/>
          </w:tcPr>
          <w:p w14:paraId="23828C5C" w14:textId="51FF227A" w:rsidR="00F1564C" w:rsidRDefault="00F1564C" w:rsidP="00297C95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357" w:type="dxa"/>
          </w:tcPr>
          <w:p w14:paraId="624F6017" w14:textId="74B327E0" w:rsidR="00F1564C" w:rsidRDefault="00F1564C" w:rsidP="00297C95">
            <w:pPr>
              <w:jc w:val="center"/>
            </w:pPr>
            <w:r>
              <w:rPr>
                <w:rFonts w:hint="eastAsia"/>
              </w:rPr>
              <w:t>割合</w:t>
            </w:r>
          </w:p>
        </w:tc>
      </w:tr>
      <w:tr w:rsidR="00F1564C" w14:paraId="1EC740F4" w14:textId="77777777" w:rsidTr="00297C95">
        <w:tc>
          <w:tcPr>
            <w:tcW w:w="4077" w:type="dxa"/>
          </w:tcPr>
          <w:p w14:paraId="46C4DCF7" w14:textId="21DDE38E" w:rsidR="00F1564C" w:rsidRDefault="00F1564C">
            <w:r>
              <w:rPr>
                <w:rFonts w:hint="eastAsia"/>
              </w:rPr>
              <w:t>労働者に占める女性労働者の割合</w:t>
            </w:r>
          </w:p>
        </w:tc>
        <w:tc>
          <w:tcPr>
            <w:tcW w:w="2268" w:type="dxa"/>
          </w:tcPr>
          <w:p w14:paraId="095DBB90" w14:textId="551704E8" w:rsidR="00F1564C" w:rsidRDefault="00F1564C"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2357" w:type="dxa"/>
          </w:tcPr>
          <w:p w14:paraId="6BF12FE4" w14:textId="209A6EDC" w:rsidR="00F1564C" w:rsidRDefault="0008684C">
            <w:r>
              <w:rPr>
                <w:rFonts w:hint="eastAsia"/>
              </w:rPr>
              <w:t>34.4</w:t>
            </w:r>
            <w:r>
              <w:rPr>
                <w:rFonts w:hint="eastAsia"/>
              </w:rPr>
              <w:t>％</w:t>
            </w:r>
          </w:p>
        </w:tc>
      </w:tr>
      <w:tr w:rsidR="0008684C" w14:paraId="790C9B06" w14:textId="77777777" w:rsidTr="00297C95">
        <w:tc>
          <w:tcPr>
            <w:tcW w:w="4077" w:type="dxa"/>
          </w:tcPr>
          <w:p w14:paraId="5D13A5AF" w14:textId="624E4959" w:rsidR="0008684C" w:rsidRDefault="0008684C" w:rsidP="0008684C">
            <w:r>
              <w:rPr>
                <w:rFonts w:hint="eastAsia"/>
              </w:rPr>
              <w:t>管理職に占める女性労働者の割合</w:t>
            </w:r>
          </w:p>
        </w:tc>
        <w:tc>
          <w:tcPr>
            <w:tcW w:w="2268" w:type="dxa"/>
          </w:tcPr>
          <w:p w14:paraId="55C80AA2" w14:textId="54AE967B" w:rsidR="0008684C" w:rsidRDefault="0008684C" w:rsidP="0008684C"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2357" w:type="dxa"/>
          </w:tcPr>
          <w:p w14:paraId="764CBD71" w14:textId="319961B9" w:rsidR="0008684C" w:rsidRDefault="0008684C" w:rsidP="0008684C">
            <w:r>
              <w:rPr>
                <w:rFonts w:hint="eastAsia"/>
              </w:rPr>
              <w:t>4.3</w:t>
            </w:r>
            <w:r>
              <w:rPr>
                <w:rFonts w:hint="eastAsia"/>
              </w:rPr>
              <w:t>％</w:t>
            </w:r>
          </w:p>
        </w:tc>
      </w:tr>
      <w:tr w:rsidR="0008684C" w14:paraId="29072D41" w14:textId="77777777" w:rsidTr="00297C95">
        <w:tc>
          <w:tcPr>
            <w:tcW w:w="4077" w:type="dxa"/>
            <w:vMerge w:val="restart"/>
          </w:tcPr>
          <w:p w14:paraId="73A4227F" w14:textId="68C4DAC6" w:rsidR="0008684C" w:rsidRDefault="0008684C" w:rsidP="0008684C">
            <w:r>
              <w:rPr>
                <w:rFonts w:hint="eastAsia"/>
              </w:rPr>
              <w:t>男女別の勤続年数</w:t>
            </w:r>
          </w:p>
        </w:tc>
        <w:tc>
          <w:tcPr>
            <w:tcW w:w="2268" w:type="dxa"/>
            <w:vMerge w:val="restart"/>
          </w:tcPr>
          <w:p w14:paraId="7ACC62EF" w14:textId="75ABD56C" w:rsidR="0008684C" w:rsidRDefault="0008684C" w:rsidP="0008684C"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2357" w:type="dxa"/>
          </w:tcPr>
          <w:p w14:paraId="0DFC7452" w14:textId="72F58B66" w:rsidR="0008684C" w:rsidRDefault="0008684C" w:rsidP="0008684C">
            <w:r>
              <w:rPr>
                <w:rFonts w:hint="eastAsia"/>
              </w:rPr>
              <w:t>男性</w:t>
            </w:r>
            <w:r w:rsidR="00297C95">
              <w:rPr>
                <w:rFonts w:hint="eastAsia"/>
              </w:rPr>
              <w:t xml:space="preserve">　</w:t>
            </w:r>
            <w:r w:rsidR="00297C95">
              <w:rPr>
                <w:rFonts w:hint="eastAsia"/>
              </w:rPr>
              <w:t>19.43</w:t>
            </w:r>
            <w:r w:rsidR="00297C95">
              <w:rPr>
                <w:rFonts w:hint="eastAsia"/>
              </w:rPr>
              <w:t>年</w:t>
            </w:r>
          </w:p>
        </w:tc>
      </w:tr>
      <w:tr w:rsidR="0008684C" w14:paraId="4C8F6E41" w14:textId="77777777" w:rsidTr="00297C95">
        <w:tc>
          <w:tcPr>
            <w:tcW w:w="4077" w:type="dxa"/>
            <w:vMerge/>
          </w:tcPr>
          <w:p w14:paraId="135FEAB0" w14:textId="77777777" w:rsidR="0008684C" w:rsidRDefault="0008684C" w:rsidP="0008684C"/>
        </w:tc>
        <w:tc>
          <w:tcPr>
            <w:tcW w:w="2268" w:type="dxa"/>
            <w:vMerge/>
          </w:tcPr>
          <w:p w14:paraId="61BB0DC5" w14:textId="77777777" w:rsidR="0008684C" w:rsidRDefault="0008684C" w:rsidP="0008684C"/>
        </w:tc>
        <w:tc>
          <w:tcPr>
            <w:tcW w:w="2357" w:type="dxa"/>
          </w:tcPr>
          <w:p w14:paraId="600C225F" w14:textId="203874FE" w:rsidR="0008684C" w:rsidRDefault="0008684C" w:rsidP="0008684C">
            <w:r>
              <w:rPr>
                <w:rFonts w:hint="eastAsia"/>
              </w:rPr>
              <w:t>女性</w:t>
            </w:r>
            <w:r w:rsidR="00297C95">
              <w:rPr>
                <w:rFonts w:hint="eastAsia"/>
              </w:rPr>
              <w:t xml:space="preserve">　</w:t>
            </w:r>
            <w:r w:rsidR="00297C95">
              <w:rPr>
                <w:rFonts w:hint="eastAsia"/>
              </w:rPr>
              <w:t>11.76</w:t>
            </w:r>
            <w:r w:rsidR="00297C95">
              <w:rPr>
                <w:rFonts w:hint="eastAsia"/>
              </w:rPr>
              <w:t>年</w:t>
            </w:r>
          </w:p>
        </w:tc>
      </w:tr>
    </w:tbl>
    <w:p w14:paraId="2584111E" w14:textId="59A8C433" w:rsidR="00D47508" w:rsidRPr="008B309C" w:rsidRDefault="00D47508"/>
    <w:sectPr w:rsidR="00D47508" w:rsidRPr="008B30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109D" w14:textId="77777777" w:rsidR="00621887" w:rsidRDefault="00621887" w:rsidP="000546CB">
      <w:r>
        <w:separator/>
      </w:r>
    </w:p>
  </w:endnote>
  <w:endnote w:type="continuationSeparator" w:id="0">
    <w:p w14:paraId="5659A892" w14:textId="77777777" w:rsidR="00621887" w:rsidRDefault="00621887" w:rsidP="0005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6E0F9" w14:textId="77777777" w:rsidR="00621887" w:rsidRDefault="00621887" w:rsidP="000546CB">
      <w:r>
        <w:separator/>
      </w:r>
    </w:p>
  </w:footnote>
  <w:footnote w:type="continuationSeparator" w:id="0">
    <w:p w14:paraId="2BBAE955" w14:textId="77777777" w:rsidR="00621887" w:rsidRDefault="00621887" w:rsidP="00054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F58"/>
    <w:multiLevelType w:val="hybridMultilevel"/>
    <w:tmpl w:val="64CA1F12"/>
    <w:lvl w:ilvl="0" w:tplc="2C344340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19E34124"/>
    <w:multiLevelType w:val="hybridMultilevel"/>
    <w:tmpl w:val="B110204A"/>
    <w:lvl w:ilvl="0" w:tplc="0FA6D186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02690514">
    <w:abstractNumId w:val="1"/>
  </w:num>
  <w:num w:numId="2" w16cid:durableId="131780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09C"/>
    <w:rsid w:val="000546CB"/>
    <w:rsid w:val="0008684C"/>
    <w:rsid w:val="00274789"/>
    <w:rsid w:val="00297C95"/>
    <w:rsid w:val="004372C2"/>
    <w:rsid w:val="00621887"/>
    <w:rsid w:val="006728C8"/>
    <w:rsid w:val="00877A7C"/>
    <w:rsid w:val="008B309C"/>
    <w:rsid w:val="00976401"/>
    <w:rsid w:val="00C32B43"/>
    <w:rsid w:val="00C60330"/>
    <w:rsid w:val="00D0222A"/>
    <w:rsid w:val="00D47508"/>
    <w:rsid w:val="00DD4548"/>
    <w:rsid w:val="00E81B4A"/>
    <w:rsid w:val="00F1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D6C5F"/>
  <w15:docId w15:val="{22E7CCB6-2E06-46BD-AC22-3E91AE92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0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6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6C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546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6CB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F15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5BB66-06CF-41FF-81A6-9BD260FA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syuku</cp:lastModifiedBy>
  <cp:revision>5</cp:revision>
  <cp:lastPrinted>2022-07-28T09:19:00Z</cp:lastPrinted>
  <dcterms:created xsi:type="dcterms:W3CDTF">2015-04-03T02:37:00Z</dcterms:created>
  <dcterms:modified xsi:type="dcterms:W3CDTF">2022-07-28T09:49:00Z</dcterms:modified>
</cp:coreProperties>
</file>